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5025" w14:textId="77777777" w:rsidR="00564A5B" w:rsidRPr="003F0940" w:rsidRDefault="00564A5B" w:rsidP="00564A5B">
      <w:pPr>
        <w:spacing w:after="0" w:line="240" w:lineRule="auto"/>
        <w:ind w:right="-5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3F0940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49B093" wp14:editId="66843AB8">
            <wp:simplePos x="0" y="0"/>
            <wp:positionH relativeFrom="margin">
              <wp:posOffset>1847215</wp:posOffset>
            </wp:positionH>
            <wp:positionV relativeFrom="paragraph">
              <wp:posOffset>-203200</wp:posOffset>
            </wp:positionV>
            <wp:extent cx="2974239" cy="743712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Chula-+-SHE-Logo-Full (new version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23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02C5F8D" w14:textId="77777777" w:rsidR="00564A5B" w:rsidRPr="003F0940" w:rsidRDefault="00564A5B" w:rsidP="00564A5B">
      <w:pPr>
        <w:spacing w:after="0" w:line="240" w:lineRule="auto"/>
        <w:ind w:right="-5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5A8256" w14:textId="77777777" w:rsidR="00564A5B" w:rsidRPr="004520DB" w:rsidRDefault="00564A5B" w:rsidP="00564A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520DB">
        <w:rPr>
          <w:rFonts w:ascii="TH SarabunPSK" w:hAnsi="TH SarabunPSK" w:cs="TH SarabunPSK"/>
          <w:b/>
          <w:bCs/>
          <w:sz w:val="30"/>
          <w:szCs w:val="30"/>
          <w:cs/>
        </w:rPr>
        <w:t>ใบสมัครห้องปฏิบัติการเข้าร่วม</w:t>
      </w:r>
    </w:p>
    <w:p w14:paraId="0846D61E" w14:textId="77777777" w:rsidR="00564A5B" w:rsidRPr="004520DB" w:rsidRDefault="00564A5B" w:rsidP="00564A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4520DB">
        <w:rPr>
          <w:rFonts w:ascii="TH SarabunPSK" w:hAnsi="TH SarabunPSK" w:cs="TH SarabunPSK"/>
          <w:b/>
          <w:bCs/>
          <w:sz w:val="30"/>
          <w:szCs w:val="30"/>
          <w:cs/>
        </w:rPr>
        <w:t>โครงการยกระดับความปลอดภัยในการทำงานตามมาตรฐานความปลอดภัยห้องปฏิบัติการ ประจำปี 2565</w:t>
      </w:r>
    </w:p>
    <w:p w14:paraId="2090EB35" w14:textId="77777777" w:rsidR="00564A5B" w:rsidRPr="004520DB" w:rsidRDefault="00564A5B" w:rsidP="00564A5B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14:paraId="729C18F8" w14:textId="77777777" w:rsidR="00564A5B" w:rsidRPr="004520DB" w:rsidRDefault="00564A5B" w:rsidP="00564A5B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วันที่ ..................... เดือน ...................... พ.ศ. ....................</w:t>
      </w:r>
    </w:p>
    <w:p w14:paraId="6976D9F0" w14:textId="77777777" w:rsidR="00564A5B" w:rsidRPr="004520DB" w:rsidRDefault="00564A5B" w:rsidP="00564A5B">
      <w:pPr>
        <w:tabs>
          <w:tab w:val="left" w:pos="432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F93CDBE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ชื่อห้องปฏิบัติการ .................................................................................................................................</w:t>
      </w:r>
      <w:r w:rsidRPr="004520DB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448A7AC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เลขทะเบียน (</w:t>
      </w:r>
      <w:r w:rsidRPr="004520DB">
        <w:rPr>
          <w:rFonts w:ascii="TH SarabunPSK" w:hAnsi="TH SarabunPSK" w:cs="TH SarabunPSK"/>
          <w:sz w:val="30"/>
          <w:szCs w:val="30"/>
        </w:rPr>
        <w:t>CU</w:t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</w:rPr>
        <w:t>Lab ID</w:t>
      </w:r>
      <w:r w:rsidRPr="004520DB">
        <w:rPr>
          <w:rFonts w:ascii="TH SarabunPSK" w:hAnsi="TH SarabunPSK" w:cs="TH SarabunPSK"/>
          <w:sz w:val="30"/>
          <w:szCs w:val="30"/>
          <w:cs/>
        </w:rPr>
        <w:t>) ....................................................................................................................</w:t>
      </w:r>
      <w:r w:rsidRPr="004520DB">
        <w:rPr>
          <w:rFonts w:ascii="TH SarabunPSK" w:hAnsi="TH SarabunPSK" w:cs="TH SarabunPSK"/>
          <w:sz w:val="30"/>
          <w:szCs w:val="30"/>
        </w:rPr>
        <w:t>.</w:t>
      </w:r>
    </w:p>
    <w:p w14:paraId="62554D6B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ภาควิชา/หลักสูตร/หน่วยงาน ..............................................................................................................</w:t>
      </w:r>
      <w:r w:rsidRPr="004520DB">
        <w:rPr>
          <w:rFonts w:ascii="TH SarabunPSK" w:hAnsi="TH SarabunPSK" w:cs="TH SarabunPSK"/>
          <w:sz w:val="30"/>
          <w:szCs w:val="30"/>
        </w:rPr>
        <w:t>..</w:t>
      </w:r>
    </w:p>
    <w:p w14:paraId="7D87FD33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คณะ/วิทยาลัย/สถาบัน/ศูนย์..................................................................................................................</w:t>
      </w:r>
    </w:p>
    <w:p w14:paraId="65098CFA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ชื่อหัวหน้าห้องปฏิบัติการ ......................................................................................................................</w:t>
      </w:r>
    </w:p>
    <w:p w14:paraId="3A7251F9" w14:textId="77777777" w:rsidR="00564A5B" w:rsidRPr="004520D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4520DB">
        <w:rPr>
          <w:rFonts w:ascii="TH SarabunPSK" w:hAnsi="TH SarabunPSK" w:cs="TH SarabunPSK"/>
          <w:sz w:val="30"/>
          <w:szCs w:val="30"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Pr="004520DB">
        <w:rPr>
          <w:rFonts w:ascii="TH SarabunPSK" w:hAnsi="TH SarabunPSK" w:cs="TH SarabunPSK"/>
          <w:sz w:val="30"/>
          <w:szCs w:val="30"/>
        </w:rPr>
        <w:t>.</w:t>
      </w:r>
    </w:p>
    <w:p w14:paraId="4EBFA0A9" w14:textId="77777777" w:rsidR="00564A5B" w:rsidRPr="004520D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อีเมล</w:t>
      </w:r>
      <w:r w:rsidRPr="004520DB">
        <w:rPr>
          <w:rFonts w:ascii="TH SarabunPSK" w:hAnsi="TH SarabunPSK" w:cs="TH SarabunPSK"/>
          <w:sz w:val="30"/>
          <w:szCs w:val="30"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 w:rsidRPr="004520DB">
        <w:rPr>
          <w:rFonts w:ascii="TH SarabunPSK" w:hAnsi="TH SarabunPSK" w:cs="TH SarabunPSK"/>
          <w:sz w:val="30"/>
          <w:szCs w:val="30"/>
        </w:rPr>
        <w:t>.</w:t>
      </w:r>
    </w:p>
    <w:p w14:paraId="2883601E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 xml:space="preserve">ประเภทห้องปฏิบัติการ (เลือกได้มากกว่า 1 ประเภท) </w:t>
      </w:r>
    </w:p>
    <w:p w14:paraId="530B27E1" w14:textId="77777777" w:rsidR="00564A5B" w:rsidRPr="004520DB" w:rsidRDefault="00564A5B" w:rsidP="00564A5B">
      <w:pPr>
        <w:pStyle w:val="ListParagraph"/>
        <w:tabs>
          <w:tab w:val="left" w:pos="2160"/>
          <w:tab w:val="left" w:pos="3600"/>
          <w:tab w:val="left" w:pos="5040"/>
        </w:tabs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เคมี</w:t>
      </w:r>
      <w:r w:rsidRPr="004520DB">
        <w:rPr>
          <w:rFonts w:ascii="TH SarabunPSK" w:hAnsi="TH SarabunPSK" w:cs="TH SarabunPSK"/>
          <w:sz w:val="30"/>
          <w:szCs w:val="30"/>
          <w:cs/>
        </w:rPr>
        <w:tab/>
      </w: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ชีวภาพ</w:t>
      </w:r>
      <w:r w:rsidRPr="004520DB">
        <w:rPr>
          <w:rFonts w:ascii="TH SarabunPSK" w:hAnsi="TH SarabunPSK" w:cs="TH SarabunPSK"/>
          <w:sz w:val="30"/>
          <w:szCs w:val="30"/>
          <w:cs/>
        </w:rPr>
        <w:tab/>
      </w: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รังสี</w:t>
      </w:r>
      <w:r w:rsidRPr="004520DB">
        <w:rPr>
          <w:rFonts w:ascii="TH SarabunPSK" w:hAnsi="TH SarabunPSK" w:cs="TH SarabunPSK"/>
          <w:sz w:val="30"/>
          <w:szCs w:val="30"/>
          <w:cs/>
        </w:rPr>
        <w:tab/>
      </w: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เชิงกลและกายภาพ</w:t>
      </w:r>
    </w:p>
    <w:p w14:paraId="6E05B96E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 xml:space="preserve">ลักษณะของห้องปฏิบัติการ (เลือกได้มากกว่า 1 ลักษณะ) </w:t>
      </w:r>
    </w:p>
    <w:p w14:paraId="6CA790DE" w14:textId="77777777" w:rsidR="00564A5B" w:rsidRPr="004520DB" w:rsidRDefault="00564A5B" w:rsidP="00564A5B">
      <w:pPr>
        <w:pStyle w:val="ListParagraph"/>
        <w:tabs>
          <w:tab w:val="left" w:pos="1980"/>
          <w:tab w:val="left" w:pos="3870"/>
          <w:tab w:val="left" w:pos="5040"/>
          <w:tab w:val="left" w:pos="6480"/>
        </w:tabs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>งานวิจัย</w:t>
      </w:r>
      <w:r w:rsidRPr="004520DB">
        <w:rPr>
          <w:rFonts w:ascii="TH SarabunPSK" w:hAnsi="TH SarabunPSK" w:cs="TH SarabunPSK"/>
          <w:sz w:val="30"/>
          <w:szCs w:val="30"/>
          <w:cs/>
        </w:rPr>
        <w:tab/>
      </w: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การเรียนการสอน </w:t>
      </w:r>
      <w:r w:rsidRPr="004520DB">
        <w:rPr>
          <w:rFonts w:ascii="TH SarabunPSK" w:hAnsi="TH SarabunPSK" w:cs="TH SarabunPSK"/>
          <w:sz w:val="30"/>
          <w:szCs w:val="30"/>
          <w:cs/>
        </w:rPr>
        <w:tab/>
      </w: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บริการ</w:t>
      </w:r>
      <w:r w:rsidRPr="004520DB">
        <w:rPr>
          <w:rFonts w:ascii="TH SarabunPSK" w:hAnsi="TH SarabunPSK" w:cs="TH SarabunPSK"/>
          <w:sz w:val="30"/>
          <w:szCs w:val="30"/>
          <w:cs/>
        </w:rPr>
        <w:tab/>
      </w: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เครื่องมือ</w:t>
      </w:r>
      <w:r w:rsidRPr="004520DB">
        <w:rPr>
          <w:rFonts w:ascii="TH SarabunPSK" w:hAnsi="TH SarabunPSK" w:cs="TH SarabunPSK"/>
          <w:sz w:val="30"/>
          <w:szCs w:val="30"/>
          <w:cs/>
        </w:rPr>
        <w:tab/>
      </w: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อื่น ๆ โปรดระบุ ................</w:t>
      </w:r>
    </w:p>
    <w:p w14:paraId="736D81AB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จำนวนผู้ปฏิบัติงานในห้องปฏิบัติการ (ในขณะที่มีผู้ใช้งานมากที่สุด)</w:t>
      </w:r>
      <w:r w:rsidRPr="004520DB">
        <w:rPr>
          <w:rFonts w:ascii="TH SarabunPSK" w:hAnsi="TH SarabunPSK" w:cs="TH SarabunPSK"/>
          <w:sz w:val="30"/>
          <w:szCs w:val="30"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  <w:cs/>
        </w:rPr>
        <w:t>................................................คน</w:t>
      </w:r>
    </w:p>
    <w:p w14:paraId="4B14620D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การรับรองมาตรฐานที่เกี่ยวข้องกับห้องปฏิบัติการ</w:t>
      </w:r>
    </w:p>
    <w:p w14:paraId="680259F9" w14:textId="77777777" w:rsidR="00564A5B" w:rsidRPr="004520D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ไม่เคยได้รับการรับรองมาตรฐาน</w:t>
      </w:r>
    </w:p>
    <w:p w14:paraId="3D4289B6" w14:textId="77777777" w:rsidR="00564A5B" w:rsidRPr="004520D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</w:rPr>
        <w:sym w:font="Wingdings 2" w:char="F02A"/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ได้รับการรับรองมาตรฐาน (ระบุชื่อมาตรฐาน…</w:t>
      </w:r>
      <w:r w:rsidRPr="004520DB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Pr="004520DB">
        <w:rPr>
          <w:rFonts w:ascii="TH SarabunPSK" w:hAnsi="TH SarabunPSK" w:cs="TH SarabunPSK"/>
          <w:sz w:val="30"/>
          <w:szCs w:val="30"/>
          <w:cs/>
        </w:rPr>
        <w:t>.</w:t>
      </w:r>
      <w:r w:rsidRPr="004520DB">
        <w:rPr>
          <w:rFonts w:ascii="TH SarabunPSK" w:hAnsi="TH SarabunPSK" w:cs="TH SarabunPSK"/>
          <w:sz w:val="30"/>
          <w:szCs w:val="30"/>
        </w:rPr>
        <w:t>……………………..</w:t>
      </w:r>
      <w:r w:rsidRPr="004520DB">
        <w:rPr>
          <w:rFonts w:ascii="TH SarabunPSK" w:hAnsi="TH SarabunPSK" w:cs="TH SarabunPSK"/>
          <w:sz w:val="30"/>
          <w:szCs w:val="30"/>
          <w:cs/>
        </w:rPr>
        <w:t xml:space="preserve"> )</w:t>
      </w:r>
    </w:p>
    <w:p w14:paraId="3CA9E64E" w14:textId="77777777" w:rsidR="00564A5B" w:rsidRPr="004520DB" w:rsidRDefault="00564A5B" w:rsidP="00564A5B">
      <w:pPr>
        <w:pStyle w:val="ListParagraph"/>
        <w:numPr>
          <w:ilvl w:val="0"/>
          <w:numId w:val="1"/>
        </w:numPr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ผู้ประสานงานในการเข้าร่วมโครงการฯ</w:t>
      </w:r>
    </w:p>
    <w:p w14:paraId="5CF51A59" w14:textId="77777777" w:rsidR="00564A5B" w:rsidRPr="004520D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ชื่อ</w:t>
      </w:r>
      <w:r w:rsidRPr="004520DB">
        <w:rPr>
          <w:rFonts w:ascii="TH SarabunPSK" w:hAnsi="TH SarabunPSK" w:cs="TH SarabunPSK"/>
          <w:sz w:val="30"/>
          <w:szCs w:val="30"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4200A445" w14:textId="77777777" w:rsidR="00564A5B" w:rsidRPr="004520D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4520DB">
        <w:rPr>
          <w:rFonts w:ascii="TH SarabunPSK" w:hAnsi="TH SarabunPSK" w:cs="TH SarabunPSK"/>
          <w:sz w:val="30"/>
          <w:szCs w:val="30"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</w:t>
      </w:r>
    </w:p>
    <w:p w14:paraId="2DAAC009" w14:textId="77777777" w:rsidR="00564A5B" w:rsidRPr="004520D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4520DB">
        <w:rPr>
          <w:rFonts w:ascii="TH SarabunPSK" w:hAnsi="TH SarabunPSK" w:cs="TH SarabunPSK"/>
          <w:sz w:val="30"/>
          <w:szCs w:val="30"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14:paraId="0A95F25D" w14:textId="77777777" w:rsidR="00564A5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อีเมล</w:t>
      </w:r>
      <w:r w:rsidRPr="004520DB">
        <w:rPr>
          <w:rFonts w:ascii="TH SarabunPSK" w:hAnsi="TH SarabunPSK" w:cs="TH SarabunPSK"/>
          <w:sz w:val="30"/>
          <w:szCs w:val="30"/>
        </w:rPr>
        <w:t xml:space="preserve"> </w:t>
      </w:r>
      <w:r w:rsidRPr="004520D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 w:rsidRPr="004520DB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57F8C23" w14:textId="77777777" w:rsidR="00564A5B" w:rsidRPr="00564A5B" w:rsidRDefault="00564A5B" w:rsidP="00564A5B">
      <w:pPr>
        <w:pStyle w:val="ListParagraph"/>
        <w:contextualSpacing w:val="0"/>
        <w:rPr>
          <w:rFonts w:ascii="TH SarabunPSK" w:hAnsi="TH SarabunPSK" w:cs="TH SarabunPSK"/>
          <w:sz w:val="30"/>
          <w:szCs w:val="30"/>
        </w:rPr>
      </w:pPr>
    </w:p>
    <w:p w14:paraId="792FF6F3" w14:textId="77777777" w:rsidR="00564A5B" w:rsidRPr="004520DB" w:rsidRDefault="00564A5B" w:rsidP="00564A5B">
      <w:pPr>
        <w:pStyle w:val="ListParagraph"/>
        <w:contextualSpacing w:val="0"/>
        <w:jc w:val="right"/>
        <w:rPr>
          <w:rFonts w:ascii="TH SarabunPSK" w:hAnsi="TH SarabunPSK" w:cs="TH SarabunPSK"/>
          <w:sz w:val="30"/>
          <w:szCs w:val="30"/>
        </w:rPr>
      </w:pPr>
      <w:r w:rsidRPr="004520DB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.........................................................หัวหน้าห้องปฏิบัติการ</w:t>
      </w:r>
    </w:p>
    <w:p w14:paraId="4021B91F" w14:textId="77777777" w:rsidR="00564A5B" w:rsidRPr="00564A5B" w:rsidRDefault="00564A5B" w:rsidP="00564A5B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520DB">
        <w:rPr>
          <w:rFonts w:ascii="TH SarabunPSK" w:hAnsi="TH SarabunPSK" w:cs="TH SarabunPSK"/>
          <w:sz w:val="30"/>
          <w:szCs w:val="30"/>
          <w:cs/>
        </w:rPr>
        <w:t>(...................................................)</w:t>
      </w:r>
    </w:p>
    <w:p w14:paraId="7D76F534" w14:textId="77777777" w:rsidR="00D443F4" w:rsidRPr="00564A5B" w:rsidRDefault="00D443F4" w:rsidP="00D443F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64A5B">
        <w:rPr>
          <w:rFonts w:ascii="TH SarabunPSK" w:hAnsi="TH SarabunPSK" w:cs="TH SarabunPSK" w:hint="cs"/>
          <w:sz w:val="30"/>
          <w:szCs w:val="30"/>
          <w:u w:val="single"/>
          <w:cs/>
        </w:rPr>
        <w:t>ส่งใบสมัครได้ที่</w:t>
      </w:r>
      <w:r w:rsidRPr="00564A5B">
        <w:rPr>
          <w:rFonts w:ascii="TH SarabunPSK" w:hAnsi="TH SarabunPSK" w:cs="TH SarabunPSK"/>
          <w:sz w:val="30"/>
          <w:szCs w:val="30"/>
        </w:rPr>
        <w:t xml:space="preserve">: </w:t>
      </w:r>
      <w:r w:rsidRPr="00564A5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4A5B">
        <w:rPr>
          <w:rFonts w:ascii="TH SarabunPSK" w:hAnsi="TH SarabunPSK" w:cs="TH SarabunPSK"/>
          <w:sz w:val="30"/>
          <w:szCs w:val="30"/>
        </w:rPr>
        <w:t>shecu@chula.ac.th</w:t>
      </w:r>
    </w:p>
    <w:p w14:paraId="74D26A08" w14:textId="77777777" w:rsidR="00D443F4" w:rsidRDefault="00564A5B" w:rsidP="00564A5B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20DB">
        <w:rPr>
          <w:rFonts w:ascii="TH SarabunPSK" w:hAnsi="TH SarabunPSK" w:cs="TH SarabunPSK"/>
          <w:sz w:val="32"/>
          <w:szCs w:val="32"/>
          <w:cs/>
        </w:rPr>
        <w:t>หากมีความประสงค์สอบถามข้อมูลเพิ่มเติม โปรดติดต่อ นางสาวธมลว</w:t>
      </w:r>
      <w:proofErr w:type="spellStart"/>
      <w:r w:rsidRPr="004520DB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4520DB">
        <w:rPr>
          <w:rFonts w:ascii="TH SarabunPSK" w:hAnsi="TH SarabunPSK" w:cs="TH SarabunPSK"/>
          <w:sz w:val="32"/>
          <w:szCs w:val="32"/>
          <w:cs/>
        </w:rPr>
        <w:t>ณ หิรัญ</w:t>
      </w:r>
      <w:proofErr w:type="spellStart"/>
      <w:r w:rsidRPr="004520DB">
        <w:rPr>
          <w:rFonts w:ascii="TH SarabunPSK" w:hAnsi="TH SarabunPSK" w:cs="TH SarabunPSK"/>
          <w:sz w:val="32"/>
          <w:szCs w:val="32"/>
          <w:cs/>
        </w:rPr>
        <w:t>สถิตย์</w:t>
      </w:r>
      <w:proofErr w:type="spellEnd"/>
      <w:r w:rsidRPr="004520DB">
        <w:rPr>
          <w:rFonts w:ascii="TH SarabunPSK" w:hAnsi="TH SarabunPSK" w:cs="TH SarabunPSK"/>
          <w:sz w:val="32"/>
          <w:szCs w:val="32"/>
          <w:cs/>
        </w:rPr>
        <w:t xml:space="preserve">พร </w:t>
      </w:r>
    </w:p>
    <w:p w14:paraId="12111111" w14:textId="77777777" w:rsidR="00D443F4" w:rsidRDefault="00D443F4" w:rsidP="00D443F4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  <w:r w:rsidR="00564A5B" w:rsidRPr="004520DB">
        <w:rPr>
          <w:rFonts w:ascii="TH SarabunPSK" w:hAnsi="TH SarabunPSK" w:cs="TH SarabunPSK"/>
          <w:sz w:val="32"/>
          <w:szCs w:val="32"/>
          <w:cs/>
        </w:rPr>
        <w:t>0-2218-617</w:t>
      </w:r>
      <w:r w:rsidR="00564A5B" w:rsidRPr="004520DB">
        <w:rPr>
          <w:rFonts w:ascii="TH SarabunPSK" w:hAnsi="TH SarabunPSK" w:cs="TH SarabunPSK"/>
          <w:sz w:val="32"/>
          <w:szCs w:val="32"/>
        </w:rPr>
        <w:t>7</w:t>
      </w:r>
      <w:r w:rsidR="00564A5B" w:rsidRPr="004520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A5B" w:rsidRPr="004520DB">
        <w:rPr>
          <w:rFonts w:ascii="TH SarabunPSK" w:hAnsi="TH SarabunPSK" w:cs="TH SarabunPSK"/>
          <w:spacing w:val="2"/>
          <w:sz w:val="32"/>
          <w:szCs w:val="32"/>
          <w:cs/>
        </w:rPr>
        <w:t>หรือ 09-</w:t>
      </w:r>
      <w:r w:rsidR="00564A5B" w:rsidRPr="004520DB">
        <w:rPr>
          <w:rFonts w:ascii="TH SarabunPSK" w:hAnsi="TH SarabunPSK" w:cs="TH SarabunPSK"/>
          <w:spacing w:val="2"/>
          <w:sz w:val="32"/>
          <w:szCs w:val="32"/>
        </w:rPr>
        <w:t>2946</w:t>
      </w:r>
      <w:r w:rsidR="00564A5B" w:rsidRPr="004520DB">
        <w:rPr>
          <w:rFonts w:ascii="TH SarabunPSK" w:hAnsi="TH SarabunPSK" w:cs="TH SarabunPSK"/>
          <w:spacing w:val="2"/>
          <w:sz w:val="32"/>
          <w:szCs w:val="32"/>
          <w:cs/>
        </w:rPr>
        <w:t>-</w:t>
      </w:r>
      <w:r w:rsidR="00564A5B" w:rsidRPr="004520DB">
        <w:rPr>
          <w:rFonts w:ascii="TH SarabunPSK" w:hAnsi="TH SarabunPSK" w:cs="TH SarabunPSK"/>
          <w:spacing w:val="2"/>
          <w:sz w:val="32"/>
          <w:szCs w:val="32"/>
        </w:rPr>
        <w:t>5992</w:t>
      </w:r>
    </w:p>
    <w:p w14:paraId="3547D838" w14:textId="49BDD13E" w:rsidR="00564A5B" w:rsidRPr="004520DB" w:rsidRDefault="00564A5B" w:rsidP="00D443F4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</w:rPr>
      </w:pPr>
      <w:r w:rsidRPr="004520D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B6BF73" wp14:editId="48DB879A">
                <wp:simplePos x="0" y="0"/>
                <wp:positionH relativeFrom="column">
                  <wp:posOffset>4991100</wp:posOffset>
                </wp:positionH>
                <wp:positionV relativeFrom="paragraph">
                  <wp:posOffset>148590</wp:posOffset>
                </wp:positionV>
                <wp:extent cx="1690370" cy="1504950"/>
                <wp:effectExtent l="0" t="0" r="508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DFD35" w14:textId="77777777" w:rsidR="00564A5B" w:rsidRPr="00DA042B" w:rsidRDefault="00564A5B" w:rsidP="00564A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A042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03944F" wp14:editId="165D6CD3">
                                  <wp:extent cx="819785" cy="819785"/>
                                  <wp:effectExtent l="0" t="0" r="5715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qr lab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785" cy="819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17A110" w14:textId="77777777" w:rsidR="00564A5B" w:rsidRPr="00DA042B" w:rsidRDefault="00564A5B" w:rsidP="00564A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04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หลักสูตรมาตรฐานความปลอดภัยในการทำงานของห้องปฏิบัติการ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6BF7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3pt;margin-top:11.7pt;width:133.1pt;height:1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" fillcolor="white [3201]" stroked="f" strokeweight=".5pt">
                <v:textbox>
                  <w:txbxContent>
                    <w:p w14:paraId="28EDFD35" w14:textId="77777777" w:rsidR="00564A5B" w:rsidRPr="00DA042B" w:rsidRDefault="00564A5B" w:rsidP="00564A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A042B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03944F" wp14:editId="165D6CD3">
                            <wp:extent cx="819785" cy="819785"/>
                            <wp:effectExtent l="0" t="0" r="5715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qr lab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785" cy="819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17A110" w14:textId="77777777" w:rsidR="00564A5B" w:rsidRPr="00DA042B" w:rsidRDefault="00564A5B" w:rsidP="00564A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DA042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หลักสูตรมาตรฐานความปลอดภัยในการทำงานของห้องปฏิบัติการ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20DB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</w:p>
    <w:p w14:paraId="203EA1E1" w14:textId="77777777" w:rsidR="00564A5B" w:rsidRPr="00564A5B" w:rsidRDefault="00564A5B" w:rsidP="00564A5B">
      <w:pPr>
        <w:pStyle w:val="ListParagraph"/>
        <w:ind w:left="0"/>
        <w:contextualSpacing w:val="0"/>
        <w:jc w:val="thaiDistribute"/>
        <w:rPr>
          <w:rFonts w:ascii="TH SarabunPSK" w:hAnsi="TH SarabunPSK" w:cs="TH SarabunPSK"/>
          <w:color w:val="000000" w:themeColor="text1"/>
          <w:szCs w:val="28"/>
        </w:rPr>
      </w:pPr>
      <w:r w:rsidRPr="00861686">
        <w:rPr>
          <w:rFonts w:ascii="TH SarabunPSK" w:hAnsi="TH SarabunPSK" w:cs="TH SarabunPSK"/>
          <w:szCs w:val="28"/>
          <w:cs/>
        </w:rPr>
        <w:t xml:space="preserve">ห้องปฏิบัติการที่สมัครเข้าร่วมโครงการฯ ควรจัดส่งตัวแทนห้องปฏิบัติการ เข้าร่วมการอบรมหลักสูตรมาตรฐานความปลอดภัยในการทำงานของห้องปฏิบัติการ จุฬาฯ ในวันที่ 25-26 กรกฎาคม 2565 </w:t>
      </w:r>
      <w:r>
        <w:rPr>
          <w:rFonts w:ascii="TH SarabunPSK" w:hAnsi="TH SarabunPSK" w:cs="TH SarabunPSK"/>
          <w:szCs w:val="28"/>
        </w:rPr>
        <w:br/>
      </w:r>
      <w:r w:rsidRPr="00861686">
        <w:rPr>
          <w:rFonts w:ascii="TH SarabunPSK" w:hAnsi="TH SarabunPSK" w:cs="TH SarabunPSK"/>
          <w:szCs w:val="28"/>
          <w:cs/>
        </w:rPr>
        <w:t>เวลา 08.30 -16.00 น. ผ่านระบบออนไลน์ (</w:t>
      </w:r>
      <w:r w:rsidRPr="00861686">
        <w:rPr>
          <w:rFonts w:ascii="TH SarabunPSK" w:hAnsi="TH SarabunPSK" w:cs="TH SarabunPSK"/>
          <w:szCs w:val="28"/>
        </w:rPr>
        <w:t xml:space="preserve">Zoom) </w:t>
      </w:r>
      <w:r w:rsidRPr="00861686">
        <w:rPr>
          <w:rFonts w:ascii="TH SarabunPSK" w:hAnsi="TH SarabunPSK" w:cs="TH SarabunPSK"/>
          <w:szCs w:val="28"/>
          <w:cs/>
        </w:rPr>
        <w:t xml:space="preserve">เพื่อทำความเข้าใจข้อกำหนดตาม (ร่าง) มาตรฐานความปลอดภัยในการทำงานของห้องปฏิบัติการ จุฬาฯ และกระบวนการขอการรับรองมาตรฐานฯ </w:t>
      </w:r>
      <w:r w:rsidRPr="00861686">
        <w:rPr>
          <w:rFonts w:ascii="TH SarabunPSK" w:hAnsi="TH SarabunPSK" w:cs="TH SarabunPSK"/>
          <w:color w:val="000000" w:themeColor="text1"/>
          <w:szCs w:val="28"/>
          <w:cs/>
        </w:rPr>
        <w:t xml:space="preserve">โดยสามารถลงทะเบียนทาง </w:t>
      </w:r>
      <w:r w:rsidRPr="00861686">
        <w:rPr>
          <w:rFonts w:ascii="TH SarabunPSK" w:hAnsi="TH SarabunPSK" w:cs="TH SarabunPSK"/>
          <w:color w:val="000000" w:themeColor="text1"/>
          <w:szCs w:val="28"/>
        </w:rPr>
        <w:t xml:space="preserve">QR code </w:t>
      </w:r>
      <w:r w:rsidRPr="00861686">
        <w:rPr>
          <w:rFonts w:ascii="TH SarabunPSK" w:hAnsi="TH SarabunPSK" w:cs="TH SarabunPSK"/>
          <w:color w:val="000000" w:themeColor="text1"/>
          <w:szCs w:val="28"/>
          <w:cs/>
        </w:rPr>
        <w:t xml:space="preserve">ด้านล่าง หรือ </w:t>
      </w:r>
      <w:r w:rsidRPr="00564A5B">
        <w:rPr>
          <w:rFonts w:ascii="TH SarabunPSK" w:hAnsi="TH SarabunPSK" w:cs="TH SarabunPSK"/>
          <w:color w:val="000000" w:themeColor="text1"/>
          <w:szCs w:val="28"/>
        </w:rPr>
        <w:t>https://bit.ly/SHElab</w:t>
      </w:r>
      <w:r w:rsidRPr="00564A5B">
        <w:rPr>
          <w:rFonts w:ascii="TH SarabunPSK" w:hAnsi="TH SarabunPSK" w:cs="TH SarabunPSK"/>
          <w:color w:val="000000" w:themeColor="text1"/>
          <w:szCs w:val="28"/>
          <w:cs/>
        </w:rPr>
        <w:t xml:space="preserve">65 </w:t>
      </w:r>
      <w:r w:rsidRPr="00564A5B">
        <w:rPr>
          <w:rFonts w:ascii="TH SarabunPSK" w:hAnsi="TH SarabunPSK" w:cs="TH SarabunPSK"/>
          <w:b/>
          <w:bCs/>
          <w:color w:val="000000" w:themeColor="text1"/>
          <w:szCs w:val="28"/>
          <w:u w:val="single"/>
          <w:cs/>
        </w:rPr>
        <w:t>หมดเขตลงทะเบียนเข้าร่วมอบรม วันพฤหัสบดีที่ 21 กรกฎาคม 2565</w:t>
      </w:r>
      <w:r w:rsidRPr="00564A5B">
        <w:rPr>
          <w:rFonts w:ascii="TH SarabunPSK" w:hAnsi="TH SarabunPSK" w:cs="TH SarabunPSK"/>
          <w:b/>
          <w:bCs/>
          <w:color w:val="000000" w:themeColor="text1"/>
          <w:szCs w:val="28"/>
          <w:cs/>
        </w:rPr>
        <w:t xml:space="preserve"> </w:t>
      </w:r>
    </w:p>
    <w:sectPr w:rsidR="00564A5B" w:rsidRPr="00564A5B" w:rsidSect="00D443F4">
      <w:pgSz w:w="11906" w:h="16838" w:code="9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935E1"/>
    <w:multiLevelType w:val="hybridMultilevel"/>
    <w:tmpl w:val="C94C2782"/>
    <w:lvl w:ilvl="0" w:tplc="4B5C84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5B"/>
    <w:rsid w:val="00160B43"/>
    <w:rsid w:val="00564A5B"/>
    <w:rsid w:val="00D4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9121"/>
  <w15:chartTrackingRefBased/>
  <w15:docId w15:val="{EB97B85A-0752-4D16-96CB-646D96DE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4A5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character" w:customStyle="1" w:styleId="ListParagraphChar">
    <w:name w:val="List Paragraph Char"/>
    <w:link w:val="ListParagraph"/>
    <w:uiPriority w:val="34"/>
    <w:rsid w:val="00564A5B"/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1A97B34238498DD9022E30681744" ma:contentTypeVersion="11" ma:contentTypeDescription="Create a new document." ma:contentTypeScope="" ma:versionID="0d05e09d9e8af76870c47d257a2d8261">
  <xsd:schema xmlns:xsd="http://www.w3.org/2001/XMLSchema" xmlns:xs="http://www.w3.org/2001/XMLSchema" xmlns:p="http://schemas.microsoft.com/office/2006/metadata/properties" xmlns:ns3="45499041-5ef3-4321-bc26-ace57b50b193" targetNamespace="http://schemas.microsoft.com/office/2006/metadata/properties" ma:root="true" ma:fieldsID="343af531c1d0ce0e4f73fbca0b96564f" ns3:_="">
    <xsd:import namespace="45499041-5ef3-4321-bc26-ace57b50b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9041-5ef3-4321-bc26-ace57b50b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686AB-0D70-455C-B121-FB63528BA994}">
  <ds:schemaRefs>
    <ds:schemaRef ds:uri="45499041-5ef3-4321-bc26-ace57b50b19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527EB2-F0B6-4C63-AFDD-58911A6D9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9D011-B208-4803-9097-AB499AE5E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9041-5ef3-4321-bc26-ace57b50b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Kwannapat Sorachoti</dc:creator>
  <cp:keywords/>
  <dc:description/>
  <cp:lastModifiedBy>Kwannapat Sorachoti</cp:lastModifiedBy>
  <cp:revision>2</cp:revision>
  <dcterms:created xsi:type="dcterms:W3CDTF">2022-07-19T09:51:00Z</dcterms:created>
  <dcterms:modified xsi:type="dcterms:W3CDTF">2022-07-19T10:04:00Z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0x010100CC781A97B34238498DD9022E30681744</vt:lpwstr>
  </property>
</Properties>
</file>